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364" w:rsidRPr="00744364" w:rsidRDefault="00744364" w:rsidP="00744364">
      <w:pPr>
        <w:shd w:val="clear" w:color="auto" w:fill="F3F3F3"/>
        <w:spacing w:after="150" w:line="240" w:lineRule="auto"/>
        <w:outlineLvl w:val="0"/>
        <w:rPr>
          <w:rFonts w:ascii="Circe" w:eastAsia="Times New Roman" w:hAnsi="Circe" w:cs="Times New Roman"/>
          <w:color w:val="317AE1"/>
          <w:kern w:val="36"/>
          <w:sz w:val="36"/>
          <w:szCs w:val="36"/>
          <w:lang w:eastAsia="ru-RU"/>
        </w:rPr>
      </w:pPr>
      <w:r w:rsidRPr="00744364">
        <w:rPr>
          <w:rFonts w:ascii="Circe" w:eastAsia="Times New Roman" w:hAnsi="Circe" w:cs="Times New Roman"/>
          <w:color w:val="317AE1"/>
          <w:kern w:val="36"/>
          <w:sz w:val="36"/>
          <w:szCs w:val="36"/>
          <w:lang w:eastAsia="ru-RU"/>
        </w:rPr>
        <w:t>ПОЛОЖЕННЯ III туру ФЕСТИВАЛЮ-КОНКУРСУ МИСТЕЦТВ «GRANDFEST»</w:t>
      </w:r>
    </w:p>
    <w:p w:rsidR="00744364" w:rsidRPr="00744364" w:rsidRDefault="00744364" w:rsidP="00744364">
      <w:pPr>
        <w:shd w:val="clear" w:color="auto" w:fill="F3F3F3"/>
        <w:spacing w:after="0" w:line="360" w:lineRule="atLeast"/>
        <w:rPr>
          <w:rFonts w:ascii="Circe" w:eastAsia="Times New Roman" w:hAnsi="Circe" w:cs="Times New Roman"/>
          <w:color w:val="333333"/>
          <w:sz w:val="21"/>
          <w:szCs w:val="21"/>
          <w:lang w:eastAsia="ru-RU"/>
        </w:rPr>
      </w:pPr>
      <w:r w:rsidRPr="00744364">
        <w:rPr>
          <w:rFonts w:ascii="Arial" w:eastAsia="Times New Roman" w:hAnsi="Arial" w:cs="Arial"/>
          <w:b/>
          <w:bCs/>
          <w:i/>
          <w:iCs/>
          <w:color w:val="0000FF"/>
          <w:sz w:val="36"/>
          <w:szCs w:val="36"/>
          <w:lang w:eastAsia="ru-RU"/>
        </w:rPr>
        <w:t xml:space="preserve">                   ПОЛОЖЕННЯ III туру  ФЕСТИВАЛЮ-КОНКУРСУ МИСТЕЦТВ «GRANDFEST»  </w:t>
      </w:r>
    </w:p>
    <w:p w:rsidR="00744364" w:rsidRPr="00744364" w:rsidRDefault="00744364" w:rsidP="00744364">
      <w:pPr>
        <w:shd w:val="clear" w:color="auto" w:fill="F3F3F3"/>
        <w:spacing w:after="0" w:line="360" w:lineRule="atLeast"/>
        <w:rPr>
          <w:rFonts w:ascii="Circe" w:eastAsia="Times New Roman" w:hAnsi="Circe" w:cs="Times New Roman"/>
          <w:color w:val="333333"/>
          <w:sz w:val="21"/>
          <w:szCs w:val="21"/>
          <w:lang w:eastAsia="ru-RU"/>
        </w:rPr>
      </w:pPr>
      <w:r w:rsidRPr="00744364">
        <w:rPr>
          <w:rFonts w:ascii="Circe" w:eastAsia="Times New Roman" w:hAnsi="Circe" w:cs="Times New Roman"/>
          <w:b/>
          <w:bCs/>
          <w:i/>
          <w:iCs/>
          <w:color w:val="FF0000"/>
          <w:sz w:val="36"/>
          <w:lang w:eastAsia="ru-RU"/>
        </w:rPr>
        <w:t xml:space="preserve"> 28 </w:t>
      </w:r>
      <w:proofErr w:type="spellStart"/>
      <w:r w:rsidRPr="00744364">
        <w:rPr>
          <w:rFonts w:ascii="Circe" w:eastAsia="Times New Roman" w:hAnsi="Circe" w:cs="Times New Roman"/>
          <w:b/>
          <w:bCs/>
          <w:i/>
          <w:iCs/>
          <w:color w:val="FF0000"/>
          <w:sz w:val="36"/>
          <w:lang w:eastAsia="ru-RU"/>
        </w:rPr>
        <w:t>квітня</w:t>
      </w:r>
      <w:proofErr w:type="spellEnd"/>
      <w:r w:rsidRPr="00744364">
        <w:rPr>
          <w:rFonts w:ascii="Circe" w:eastAsia="Times New Roman" w:hAnsi="Circe" w:cs="Times New Roman"/>
          <w:b/>
          <w:bCs/>
          <w:i/>
          <w:iCs/>
          <w:color w:val="FF0000"/>
          <w:sz w:val="36"/>
          <w:lang w:eastAsia="ru-RU"/>
        </w:rPr>
        <w:t xml:space="preserve"> 2018 року </w:t>
      </w:r>
      <w:r w:rsidRPr="00744364">
        <w:rPr>
          <w:rFonts w:ascii="Circe" w:eastAsia="Times New Roman" w:hAnsi="Circe" w:cs="Times New Roman"/>
          <w:b/>
          <w:bCs/>
          <w:i/>
          <w:iCs/>
          <w:color w:val="FF0000"/>
          <w:sz w:val="21"/>
          <w:lang w:eastAsia="ru-RU"/>
        </w:rPr>
        <w:t>             </w:t>
      </w:r>
    </w:p>
    <w:p w:rsidR="00744364" w:rsidRPr="00744364" w:rsidRDefault="00744364" w:rsidP="00744364">
      <w:pPr>
        <w:shd w:val="clear" w:color="auto" w:fill="F3F3F3"/>
        <w:spacing w:after="0" w:line="360" w:lineRule="atLeast"/>
        <w:rPr>
          <w:rFonts w:ascii="Circe" w:eastAsia="Times New Roman" w:hAnsi="Circe" w:cs="Times New Roman"/>
          <w:color w:val="333333"/>
          <w:sz w:val="21"/>
          <w:szCs w:val="21"/>
          <w:lang w:eastAsia="ru-RU"/>
        </w:rPr>
      </w:pPr>
      <w:r w:rsidRPr="00744364">
        <w:rPr>
          <w:rFonts w:ascii="Circe" w:eastAsia="Times New Roman" w:hAnsi="Circe" w:cs="Times New Roman"/>
          <w:b/>
          <w:bCs/>
          <w:i/>
          <w:iCs/>
          <w:color w:val="FF0000"/>
          <w:sz w:val="21"/>
          <w:lang w:eastAsia="ru-RU"/>
        </w:rPr>
        <w:t xml:space="preserve">  </w:t>
      </w:r>
      <w:proofErr w:type="spellStart"/>
      <w:r w:rsidRPr="00744364">
        <w:rPr>
          <w:rFonts w:ascii="Circe" w:eastAsia="Times New Roman" w:hAnsi="Circe" w:cs="Times New Roman"/>
          <w:b/>
          <w:bCs/>
          <w:i/>
          <w:iCs/>
          <w:color w:val="FF0000"/>
          <w:sz w:val="21"/>
          <w:lang w:eastAsia="ru-RU"/>
        </w:rPr>
        <w:t>місце</w:t>
      </w:r>
      <w:proofErr w:type="spellEnd"/>
      <w:r w:rsidRPr="00744364">
        <w:rPr>
          <w:rFonts w:ascii="Circe" w:eastAsia="Times New Roman" w:hAnsi="Circe" w:cs="Times New Roman"/>
          <w:b/>
          <w:bCs/>
          <w:i/>
          <w:iCs/>
          <w:color w:val="FF0000"/>
          <w:sz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i/>
          <w:iCs/>
          <w:color w:val="FF0000"/>
          <w:sz w:val="21"/>
          <w:lang w:eastAsia="ru-RU"/>
        </w:rPr>
        <w:t>проведення</w:t>
      </w:r>
      <w:proofErr w:type="spellEnd"/>
      <w:proofErr w:type="gramStart"/>
      <w:r w:rsidRPr="00744364">
        <w:rPr>
          <w:rFonts w:ascii="Circe" w:eastAsia="Times New Roman" w:hAnsi="Circe" w:cs="Times New Roman"/>
          <w:b/>
          <w:bCs/>
          <w:i/>
          <w:iCs/>
          <w:color w:val="FF0000"/>
          <w:sz w:val="21"/>
          <w:lang w:eastAsia="ru-RU"/>
        </w:rPr>
        <w:t xml:space="preserve"> :</w:t>
      </w:r>
      <w:proofErr w:type="gramEnd"/>
      <w:r w:rsidRPr="00744364">
        <w:rPr>
          <w:rFonts w:ascii="Circe" w:eastAsia="Times New Roman" w:hAnsi="Circe" w:cs="Times New Roman"/>
          <w:b/>
          <w:bCs/>
          <w:i/>
          <w:iCs/>
          <w:color w:val="FF0000"/>
          <w:sz w:val="21"/>
          <w:lang w:eastAsia="ru-RU"/>
        </w:rPr>
        <w:t> БК</w:t>
      </w:r>
      <w:proofErr w:type="gramStart"/>
      <w:r w:rsidRPr="00744364">
        <w:rPr>
          <w:rFonts w:ascii="Circe" w:eastAsia="Times New Roman" w:hAnsi="Circe" w:cs="Times New Roman"/>
          <w:b/>
          <w:bCs/>
          <w:i/>
          <w:iCs/>
          <w:color w:val="FF0000"/>
          <w:sz w:val="21"/>
          <w:lang w:eastAsia="ru-RU"/>
        </w:rPr>
        <w:t>»</w:t>
      </w:r>
      <w:proofErr w:type="spellStart"/>
      <w:r w:rsidRPr="00744364">
        <w:rPr>
          <w:rFonts w:ascii="Circe" w:eastAsia="Times New Roman" w:hAnsi="Circe" w:cs="Times New Roman"/>
          <w:b/>
          <w:bCs/>
          <w:i/>
          <w:iCs/>
          <w:color w:val="FF0000"/>
          <w:sz w:val="21"/>
          <w:lang w:eastAsia="ru-RU"/>
        </w:rPr>
        <w:t>Г</w:t>
      </w:r>
      <w:proofErr w:type="gramEnd"/>
      <w:r w:rsidRPr="00744364">
        <w:rPr>
          <w:rFonts w:ascii="Circe" w:eastAsia="Times New Roman" w:hAnsi="Circe" w:cs="Times New Roman"/>
          <w:b/>
          <w:bCs/>
          <w:i/>
          <w:iCs/>
          <w:color w:val="FF0000"/>
          <w:sz w:val="21"/>
          <w:lang w:eastAsia="ru-RU"/>
        </w:rPr>
        <w:t>ореничі</w:t>
      </w:r>
      <w:proofErr w:type="spellEnd"/>
      <w:r w:rsidRPr="00744364">
        <w:rPr>
          <w:rFonts w:ascii="Circe" w:eastAsia="Times New Roman" w:hAnsi="Circe" w:cs="Times New Roman"/>
          <w:b/>
          <w:bCs/>
          <w:i/>
          <w:iCs/>
          <w:color w:val="FF0000"/>
          <w:sz w:val="21"/>
          <w:lang w:eastAsia="ru-RU"/>
        </w:rPr>
        <w:t xml:space="preserve">» </w:t>
      </w:r>
      <w:proofErr w:type="spellStart"/>
      <w:r w:rsidRPr="00744364">
        <w:rPr>
          <w:rFonts w:ascii="Circe" w:eastAsia="Times New Roman" w:hAnsi="Circe" w:cs="Times New Roman"/>
          <w:b/>
          <w:bCs/>
          <w:i/>
          <w:iCs/>
          <w:color w:val="FF0000"/>
          <w:sz w:val="21"/>
          <w:lang w:eastAsia="ru-RU"/>
        </w:rPr>
        <w:t>Києво-Святошинський</w:t>
      </w:r>
      <w:proofErr w:type="spellEnd"/>
      <w:r w:rsidRPr="00744364">
        <w:rPr>
          <w:rFonts w:ascii="Circe" w:eastAsia="Times New Roman" w:hAnsi="Circe" w:cs="Times New Roman"/>
          <w:b/>
          <w:bCs/>
          <w:i/>
          <w:iCs/>
          <w:color w:val="FF0000"/>
          <w:sz w:val="21"/>
          <w:lang w:eastAsia="ru-RU"/>
        </w:rPr>
        <w:t xml:space="preserve"> район</w:t>
      </w:r>
    </w:p>
    <w:p w:rsidR="00744364" w:rsidRPr="00744364" w:rsidRDefault="00744364" w:rsidP="00744364">
      <w:pPr>
        <w:shd w:val="clear" w:color="auto" w:fill="F3F3F3"/>
        <w:spacing w:after="0" w:line="360" w:lineRule="atLeast"/>
        <w:rPr>
          <w:rFonts w:ascii="Circe" w:eastAsia="Times New Roman" w:hAnsi="Circe" w:cs="Times New Roman"/>
          <w:color w:val="333333"/>
          <w:sz w:val="21"/>
          <w:szCs w:val="21"/>
          <w:lang w:eastAsia="ru-RU"/>
        </w:rPr>
      </w:pPr>
      <w:r w:rsidRPr="00744364">
        <w:rPr>
          <w:rFonts w:ascii="Circe" w:eastAsia="Times New Roman" w:hAnsi="Circe" w:cs="Times New Roman"/>
          <w:b/>
          <w:bCs/>
          <w:color w:val="0000FF"/>
          <w:sz w:val="36"/>
          <w:szCs w:val="36"/>
          <w:lang w:eastAsia="ru-RU"/>
        </w:rPr>
        <w:t>Мета фестивалю</w:t>
      </w:r>
      <w:proofErr w:type="gramStart"/>
      <w:r w:rsidRPr="00744364">
        <w:rPr>
          <w:rFonts w:ascii="Circe" w:eastAsia="Times New Roman" w:hAnsi="Circe" w:cs="Times New Roman"/>
          <w:b/>
          <w:bCs/>
          <w:color w:val="0000FF"/>
          <w:sz w:val="36"/>
          <w:szCs w:val="36"/>
          <w:lang w:eastAsia="ru-RU"/>
        </w:rPr>
        <w:t xml:space="preserve"> .</w:t>
      </w:r>
      <w:proofErr w:type="gramEnd"/>
      <w:r w:rsidRPr="00744364">
        <w:rPr>
          <w:rFonts w:ascii="Circe" w:eastAsia="Times New Roman" w:hAnsi="Circe" w:cs="Times New Roman"/>
          <w:color w:val="333333"/>
          <w:sz w:val="21"/>
          <w:szCs w:val="21"/>
          <w:lang w:eastAsia="ru-RU"/>
        </w:rPr>
        <w:br/>
      </w:r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Фестиваль-конкурс </w:t>
      </w:r>
      <w:proofErr w:type="spell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мистецтв</w:t>
      </w:r>
      <w:proofErr w:type="spell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«</w:t>
      </w:r>
      <w:r w:rsidRPr="0074436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GRANDFEST</w:t>
      </w:r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» проводиться </w:t>
      </w:r>
      <w:proofErr w:type="spell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з</w:t>
      </w:r>
      <w:proofErr w:type="spell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метою </w:t>
      </w:r>
      <w:proofErr w:type="spell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ознайомлення</w:t>
      </w:r>
      <w:proofErr w:type="spell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представників</w:t>
      </w:r>
      <w:proofErr w:type="spell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різних</w:t>
      </w:r>
      <w:proofErr w:type="spell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міст</w:t>
      </w:r>
      <w:proofErr w:type="spell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із</w:t>
      </w:r>
      <w:proofErr w:type="spell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різномаїттям</w:t>
      </w:r>
      <w:proofErr w:type="spell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культурного скарбу </w:t>
      </w:r>
      <w:proofErr w:type="spell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нашої</w:t>
      </w:r>
      <w:proofErr w:type="spell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держави</w:t>
      </w:r>
      <w:proofErr w:type="spell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.</w:t>
      </w:r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  <w:proofErr w:type="spell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Створення</w:t>
      </w:r>
      <w:proofErr w:type="spell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для </w:t>
      </w:r>
      <w:proofErr w:type="spell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дітей</w:t>
      </w:r>
      <w:proofErr w:type="spell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і</w:t>
      </w:r>
      <w:proofErr w:type="spell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молоді</w:t>
      </w:r>
      <w:proofErr w:type="spell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можливості</w:t>
      </w:r>
      <w:proofErr w:type="spell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творчого</w:t>
      </w:r>
      <w:proofErr w:type="spell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спілкування</w:t>
      </w:r>
      <w:proofErr w:type="spell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, </w:t>
      </w:r>
      <w:proofErr w:type="spell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розкриття</w:t>
      </w:r>
      <w:proofErr w:type="spell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нових</w:t>
      </w:r>
      <w:proofErr w:type="spell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талантів</w:t>
      </w:r>
      <w:proofErr w:type="spell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, </w:t>
      </w:r>
      <w:proofErr w:type="spell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популяризації</w:t>
      </w:r>
      <w:proofErr w:type="spell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сучасної</w:t>
      </w:r>
      <w:proofErr w:type="spell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української</w:t>
      </w:r>
      <w:proofErr w:type="spell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proofErr w:type="gram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</w:t>
      </w:r>
      <w:proofErr w:type="gram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існі</w:t>
      </w:r>
      <w:proofErr w:type="spell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, </w:t>
      </w:r>
      <w:proofErr w:type="spell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взаємозбагачення</w:t>
      </w:r>
      <w:proofErr w:type="spell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культурних</w:t>
      </w:r>
      <w:proofErr w:type="spell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традицій</w:t>
      </w:r>
      <w:proofErr w:type="spell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. Фестиваль проводиться </w:t>
      </w:r>
      <w:proofErr w:type="spell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з</w:t>
      </w:r>
      <w:proofErr w:type="spell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метою </w:t>
      </w:r>
      <w:proofErr w:type="spell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пропаганди</w:t>
      </w:r>
      <w:proofErr w:type="spell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та </w:t>
      </w:r>
      <w:proofErr w:type="spell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популяризації</w:t>
      </w:r>
      <w:proofErr w:type="spellEnd"/>
    </w:p>
    <w:p w:rsidR="00744364" w:rsidRPr="00744364" w:rsidRDefault="00744364" w:rsidP="00744364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ru-RU"/>
        </w:rPr>
      </w:pPr>
      <w:proofErr w:type="spell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найкращих</w:t>
      </w:r>
      <w:proofErr w:type="spell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 </w:t>
      </w:r>
      <w:proofErr w:type="spell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зразків</w:t>
      </w:r>
      <w:proofErr w:type="spell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 </w:t>
      </w:r>
      <w:proofErr w:type="spell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сучасного</w:t>
      </w:r>
      <w:proofErr w:type="spell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 </w:t>
      </w:r>
      <w:proofErr w:type="spell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професійного</w:t>
      </w:r>
      <w:proofErr w:type="spell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 </w:t>
      </w:r>
      <w:proofErr w:type="spell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музичного</w:t>
      </w:r>
      <w:proofErr w:type="spell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 </w:t>
      </w:r>
      <w:proofErr w:type="spell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мистецтва</w:t>
      </w:r>
      <w:proofErr w:type="spell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, </w:t>
      </w:r>
    </w:p>
    <w:p w:rsidR="00744364" w:rsidRPr="00744364" w:rsidRDefault="00744364" w:rsidP="00744364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ru-RU"/>
        </w:rPr>
      </w:pPr>
      <w:proofErr w:type="spell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розширення</w:t>
      </w:r>
      <w:proofErr w:type="spell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 </w:t>
      </w:r>
      <w:proofErr w:type="spell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обміну</w:t>
      </w:r>
      <w:proofErr w:type="spell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 </w:t>
      </w:r>
      <w:proofErr w:type="spell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духовними</w:t>
      </w:r>
      <w:proofErr w:type="spell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 </w:t>
      </w:r>
      <w:proofErr w:type="spell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цінностями</w:t>
      </w:r>
      <w:proofErr w:type="spell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 </w:t>
      </w:r>
      <w:proofErr w:type="spell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між</w:t>
      </w:r>
      <w:proofErr w:type="spell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proofErr w:type="gram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країнами</w:t>
      </w:r>
      <w:proofErr w:type="spellEnd"/>
      <w:proofErr w:type="gram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, </w:t>
      </w:r>
      <w:proofErr w:type="spell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зміцнення</w:t>
      </w:r>
      <w:proofErr w:type="spell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</w:p>
    <w:p w:rsidR="00744364" w:rsidRPr="00744364" w:rsidRDefault="00744364" w:rsidP="00744364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міжнародних</w:t>
      </w:r>
      <w:proofErr w:type="spell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контактів</w:t>
      </w:r>
      <w:proofErr w:type="spell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і</w:t>
      </w:r>
      <w:proofErr w:type="spell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культурних</w:t>
      </w:r>
      <w:proofErr w:type="spell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зв’язкі</w:t>
      </w:r>
      <w:proofErr w:type="gramStart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</w:t>
      </w:r>
      <w:proofErr w:type="spellEnd"/>
      <w:proofErr w:type="gramEnd"/>
      <w:r w:rsidRPr="00744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.</w:t>
      </w:r>
      <w:r w:rsidRPr="0074436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</w:p>
    <w:p w:rsidR="00744364" w:rsidRPr="00744364" w:rsidRDefault="00744364" w:rsidP="00744364">
      <w:pPr>
        <w:shd w:val="clear" w:color="auto" w:fill="F3F3F3"/>
        <w:spacing w:after="0" w:line="360" w:lineRule="atLeast"/>
        <w:rPr>
          <w:rFonts w:ascii="Circe" w:eastAsia="Times New Roman" w:hAnsi="Circe" w:cs="Times New Roman"/>
          <w:color w:val="333333"/>
          <w:sz w:val="21"/>
          <w:szCs w:val="21"/>
          <w:lang w:eastAsia="ru-RU"/>
        </w:rPr>
      </w:pP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Даний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проект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дає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змогу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створити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сприятливі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умови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для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розвитку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  у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дітей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 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загальнолюдських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духовних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цінностей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,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здатності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виховувати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себе,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інших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,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вірити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в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людину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,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істину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, добро,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розум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, красу,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любов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,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що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забезпечується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в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процесі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виховання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 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національних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традицій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українського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народу.</w:t>
      </w:r>
    </w:p>
    <w:p w:rsidR="00744364" w:rsidRPr="00744364" w:rsidRDefault="00744364" w:rsidP="00744364">
      <w:pPr>
        <w:shd w:val="clear" w:color="auto" w:fill="F3F3F3"/>
        <w:spacing w:after="0" w:line="360" w:lineRule="atLeast"/>
        <w:rPr>
          <w:rFonts w:ascii="Circe" w:eastAsia="Times New Roman" w:hAnsi="Circe" w:cs="Times New Roman"/>
          <w:color w:val="333333"/>
          <w:sz w:val="21"/>
          <w:szCs w:val="21"/>
          <w:lang w:eastAsia="ru-RU"/>
        </w:rPr>
      </w:pP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Залучення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меценатів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та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спонсорів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до </w:t>
      </w:r>
      <w:proofErr w:type="spellStart"/>
      <w:proofErr w:type="gram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п</w:t>
      </w:r>
      <w:proofErr w:type="gram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ідтримки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творчої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молоді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.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Обмін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досвідом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творчої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діяльності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композиторів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,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поетів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,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музичних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керівників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,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продюсерів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та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молодих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виконавців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.</w:t>
      </w:r>
    </w:p>
    <w:p w:rsidR="00744364" w:rsidRPr="00744364" w:rsidRDefault="00744364" w:rsidP="00744364">
      <w:pPr>
        <w:shd w:val="clear" w:color="auto" w:fill="F3F3F3"/>
        <w:spacing w:after="0" w:line="360" w:lineRule="atLeast"/>
        <w:rPr>
          <w:rFonts w:ascii="Circe" w:eastAsia="Times New Roman" w:hAnsi="Circe" w:cs="Times New Roman"/>
          <w:color w:val="333333"/>
          <w:sz w:val="21"/>
          <w:szCs w:val="21"/>
          <w:lang w:eastAsia="ru-RU"/>
        </w:rPr>
      </w:pPr>
      <w:proofErr w:type="spellStart"/>
      <w:r w:rsidRPr="00744364">
        <w:rPr>
          <w:rFonts w:ascii="Circe" w:eastAsia="Times New Roman" w:hAnsi="Circe" w:cs="Times New Roman"/>
          <w:b/>
          <w:bCs/>
          <w:color w:val="0000FF"/>
          <w:sz w:val="36"/>
          <w:szCs w:val="36"/>
          <w:lang w:eastAsia="ru-RU"/>
        </w:rPr>
        <w:t>Умови</w:t>
      </w:r>
      <w:proofErr w:type="spellEnd"/>
      <w:r w:rsidRPr="00744364">
        <w:rPr>
          <w:rFonts w:ascii="Circe" w:eastAsia="Times New Roman" w:hAnsi="Circe" w:cs="Times New Roman"/>
          <w:b/>
          <w:bCs/>
          <w:color w:val="0000FF"/>
          <w:sz w:val="36"/>
          <w:szCs w:val="36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0000FF"/>
          <w:sz w:val="36"/>
          <w:szCs w:val="36"/>
          <w:lang w:eastAsia="ru-RU"/>
        </w:rPr>
        <w:t>проведення</w:t>
      </w:r>
      <w:proofErr w:type="spellEnd"/>
      <w:r w:rsidRPr="00744364">
        <w:rPr>
          <w:rFonts w:ascii="Circe" w:eastAsia="Times New Roman" w:hAnsi="Circe" w:cs="Times New Roman"/>
          <w:b/>
          <w:bCs/>
          <w:color w:val="0000FF"/>
          <w:sz w:val="36"/>
          <w:szCs w:val="36"/>
          <w:lang w:eastAsia="ru-RU"/>
        </w:rPr>
        <w:t xml:space="preserve"> фестивалю</w:t>
      </w:r>
      <w:proofErr w:type="gramStart"/>
      <w:r w:rsidRPr="00744364">
        <w:rPr>
          <w:rFonts w:ascii="Circe" w:eastAsia="Times New Roman" w:hAnsi="Circe" w:cs="Times New Roman"/>
          <w:b/>
          <w:bCs/>
          <w:color w:val="0000FF"/>
          <w:sz w:val="36"/>
          <w:szCs w:val="36"/>
          <w:lang w:eastAsia="ru-RU"/>
        </w:rPr>
        <w:t xml:space="preserve"> .</w:t>
      </w:r>
      <w:proofErr w:type="gramEnd"/>
      <w:r w:rsidRPr="00744364">
        <w:rPr>
          <w:rFonts w:ascii="Circe" w:eastAsia="Times New Roman" w:hAnsi="Circe" w:cs="Times New Roman"/>
          <w:color w:val="333333"/>
          <w:sz w:val="21"/>
          <w:szCs w:val="21"/>
          <w:lang w:eastAsia="ru-RU"/>
        </w:rPr>
        <w:br/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Основним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заходом фестивалю-конкурсу «</w:t>
      </w:r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>GRANDFEST</w:t>
      </w:r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»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є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конкурсна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програма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, в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якій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можуть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брати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участь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солісти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—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вокалісти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, 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вокальні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ансамблі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,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хореографічні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ансамблі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та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індивідуальні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виконавці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,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виконавці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розмовного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жанру,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фольклорні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та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театральні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колективи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,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театри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мод.</w:t>
      </w:r>
    </w:p>
    <w:p w:rsidR="00744364" w:rsidRPr="00744364" w:rsidRDefault="00744364" w:rsidP="00744364">
      <w:pPr>
        <w:shd w:val="clear" w:color="auto" w:fill="F3F3F3"/>
        <w:spacing w:after="0" w:line="360" w:lineRule="atLeast"/>
        <w:rPr>
          <w:rFonts w:ascii="Circe" w:eastAsia="Times New Roman" w:hAnsi="Circe" w:cs="Times New Roman"/>
          <w:color w:val="333333"/>
          <w:sz w:val="21"/>
          <w:szCs w:val="21"/>
          <w:lang w:eastAsia="ru-RU"/>
        </w:rPr>
      </w:pPr>
      <w:proofErr w:type="spellStart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>Критерії</w:t>
      </w:r>
      <w:proofErr w:type="spellEnd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 xml:space="preserve">, за </w:t>
      </w:r>
      <w:proofErr w:type="spellStart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>якими</w:t>
      </w:r>
      <w:proofErr w:type="spellEnd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>оцінюються</w:t>
      </w:r>
      <w:proofErr w:type="spellEnd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>виступи</w:t>
      </w:r>
      <w:proofErr w:type="spellEnd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>учасників</w:t>
      </w:r>
      <w:proofErr w:type="spellEnd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 xml:space="preserve"> фестивалю: </w:t>
      </w:r>
      <w:r w:rsidRPr="00744364">
        <w:rPr>
          <w:rFonts w:ascii="Circe" w:eastAsia="Times New Roman" w:hAnsi="Circe" w:cs="Times New Roman"/>
          <w:color w:val="333333"/>
          <w:sz w:val="21"/>
          <w:szCs w:val="21"/>
          <w:lang w:eastAsia="ru-RU"/>
        </w:rPr>
        <w:br/>
      </w:r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•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творчий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proofErr w:type="gram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п</w:t>
      </w:r>
      <w:proofErr w:type="gram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ідхід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та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індивідуальність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виконавців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;</w:t>
      </w:r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br/>
        <w:t xml:space="preserve">•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реалізація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задуму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художнього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твору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;</w:t>
      </w:r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br/>
        <w:t xml:space="preserve">•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рівень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виконавської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майстерності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;</w:t>
      </w:r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br/>
        <w:t xml:space="preserve">• артистизм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сценічна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культура;</w:t>
      </w:r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br/>
        <w:t xml:space="preserve">•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естетика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сценічного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одягу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;</w:t>
      </w:r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br/>
        <w:t xml:space="preserve">•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якість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фонограми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.</w:t>
      </w:r>
    </w:p>
    <w:p w:rsidR="00744364" w:rsidRPr="00744364" w:rsidRDefault="00744364" w:rsidP="00744364">
      <w:pPr>
        <w:shd w:val="clear" w:color="auto" w:fill="F3F3F3"/>
        <w:spacing w:after="0" w:line="360" w:lineRule="atLeast"/>
        <w:rPr>
          <w:rFonts w:ascii="Circe" w:eastAsia="Times New Roman" w:hAnsi="Circe" w:cs="Times New Roman"/>
          <w:color w:val="333333"/>
          <w:sz w:val="21"/>
          <w:szCs w:val="21"/>
          <w:lang w:eastAsia="ru-RU"/>
        </w:rPr>
      </w:pPr>
      <w:proofErr w:type="spellStart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>Журі</w:t>
      </w:r>
      <w:proofErr w:type="spellEnd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 xml:space="preserve"> фестивалю</w:t>
      </w:r>
      <w:proofErr w:type="gramStart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 xml:space="preserve"> .</w:t>
      </w:r>
      <w:proofErr w:type="gramEnd"/>
      <w:r w:rsidRPr="00744364">
        <w:rPr>
          <w:rFonts w:ascii="Circe" w:eastAsia="Times New Roman" w:hAnsi="Circe" w:cs="Times New Roman"/>
          <w:color w:val="333333"/>
          <w:sz w:val="21"/>
          <w:szCs w:val="21"/>
          <w:lang w:eastAsia="ru-RU"/>
        </w:rPr>
        <w:br/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Оцінку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виступів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учасників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конкурсу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здійснює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журі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, до складу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якого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входять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провідні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спеціалісти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,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авторитетні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фахівці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у сферах: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музики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, вокального жанру,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хореографії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,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шоу-бізнесу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,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видатні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діячі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культури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та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мистецтв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України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,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представники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преси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та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телебачення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,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громадської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lastRenderedPageBreak/>
        <w:t>діяльності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.</w:t>
      </w:r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br/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Журі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визначає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переможців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за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кількістю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набраних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балів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.</w:t>
      </w:r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br/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Організатори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та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журі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мають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право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встановлювати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proofErr w:type="gram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спец</w:t>
      </w:r>
      <w:proofErr w:type="gram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іальні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призи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.</w:t>
      </w:r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br/>
      </w:r>
      <w:proofErr w:type="spellStart"/>
      <w:proofErr w:type="gram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Р</w:t>
      </w:r>
      <w:proofErr w:type="gram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ішення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журі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є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остаточним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перегляду не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підлягає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.</w:t>
      </w:r>
    </w:p>
    <w:p w:rsidR="00744364" w:rsidRPr="00744364" w:rsidRDefault="00744364" w:rsidP="00744364">
      <w:pPr>
        <w:shd w:val="clear" w:color="auto" w:fill="F3F3F3"/>
        <w:spacing w:after="0" w:line="360" w:lineRule="atLeast"/>
        <w:rPr>
          <w:rFonts w:ascii="Circe" w:eastAsia="Times New Roman" w:hAnsi="Circe" w:cs="Times New Roman"/>
          <w:color w:val="333333"/>
          <w:sz w:val="21"/>
          <w:szCs w:val="21"/>
          <w:lang w:eastAsia="ru-RU"/>
        </w:rPr>
      </w:pPr>
      <w:proofErr w:type="spellStart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>Учасники</w:t>
      </w:r>
      <w:proofErr w:type="spellEnd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 xml:space="preserve"> фестивалю</w:t>
      </w:r>
      <w:proofErr w:type="gramStart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 xml:space="preserve"> .</w:t>
      </w:r>
      <w:proofErr w:type="gramEnd"/>
      <w:r w:rsidRPr="00744364">
        <w:rPr>
          <w:rFonts w:ascii="Circe" w:eastAsia="Times New Roman" w:hAnsi="Circe" w:cs="Times New Roman"/>
          <w:color w:val="333333"/>
          <w:sz w:val="21"/>
          <w:szCs w:val="21"/>
          <w:lang w:eastAsia="ru-RU"/>
        </w:rPr>
        <w:br/>
      </w:r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До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участі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у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фестивалі-конкурсі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запрошуються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солісти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та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творчі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колективи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всіх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жанрів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:</w:t>
      </w:r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br/>
        <w:t xml:space="preserve">•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танцювальні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колективи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(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народний,сучасний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- </w:t>
      </w:r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>GRANDDANCE</w:t>
      </w:r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) ;</w:t>
      </w:r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br/>
        <w:t xml:space="preserve">•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вокалісти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(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народний,естрадний,академічний,джазовий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- </w:t>
      </w:r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>GRANDVOCAL</w:t>
      </w:r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)</w:t>
      </w:r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br/>
        <w:t xml:space="preserve">•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циркові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колективи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та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студії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;</w:t>
      </w:r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br/>
        <w:t xml:space="preserve">•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вокальні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ансамблі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 (</w:t>
      </w:r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>GRANDVOCAL )</w:t>
      </w:r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br/>
        <w:t xml:space="preserve">•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виконавці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розмовного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жанру </w:t>
      </w:r>
      <w:r w:rsidRPr="00744364">
        <w:rPr>
          <w:rFonts w:ascii="Circe" w:eastAsia="Times New Roman" w:hAnsi="Circe" w:cs="Times New Roman"/>
          <w:color w:val="333333"/>
          <w:sz w:val="21"/>
          <w:szCs w:val="21"/>
          <w:lang w:eastAsia="ru-RU"/>
        </w:rPr>
        <w:br/>
      </w:r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•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театри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мод;</w:t>
      </w:r>
    </w:p>
    <w:p w:rsidR="00744364" w:rsidRPr="00744364" w:rsidRDefault="00744364" w:rsidP="00744364">
      <w:pPr>
        <w:shd w:val="clear" w:color="auto" w:fill="F3F3F3"/>
        <w:spacing w:after="0" w:line="360" w:lineRule="atLeast"/>
        <w:rPr>
          <w:rFonts w:ascii="Circe" w:eastAsia="Times New Roman" w:hAnsi="Circe" w:cs="Times New Roman"/>
          <w:color w:val="333333"/>
          <w:sz w:val="21"/>
          <w:szCs w:val="21"/>
          <w:lang w:eastAsia="ru-RU"/>
        </w:rPr>
      </w:pPr>
      <w:r w:rsidRPr="00744364">
        <w:rPr>
          <w:rFonts w:ascii="Circe" w:eastAsia="Times New Roman" w:hAnsi="Circe" w:cs="Times New Roman"/>
          <w:color w:val="333333"/>
          <w:sz w:val="21"/>
          <w:szCs w:val="21"/>
          <w:lang w:eastAsia="ru-RU"/>
        </w:rPr>
        <w:t xml:space="preserve">В </w:t>
      </w:r>
      <w:proofErr w:type="gramStart"/>
      <w:r w:rsidRPr="00744364">
        <w:rPr>
          <w:rFonts w:ascii="Circe" w:eastAsia="Times New Roman" w:hAnsi="Circe" w:cs="Times New Roman"/>
          <w:color w:val="333333"/>
          <w:sz w:val="21"/>
          <w:szCs w:val="21"/>
          <w:lang w:eastAsia="ru-RU"/>
        </w:rPr>
        <w:t>кожному</w:t>
      </w:r>
      <w:proofErr w:type="gramEnd"/>
      <w:r w:rsidRPr="00744364">
        <w:rPr>
          <w:rFonts w:ascii="Circe" w:eastAsia="Times New Roman" w:hAnsi="Circe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color w:val="333333"/>
          <w:sz w:val="21"/>
          <w:szCs w:val="21"/>
          <w:lang w:eastAsia="ru-RU"/>
        </w:rPr>
        <w:t>жанрі</w:t>
      </w:r>
      <w:proofErr w:type="spellEnd"/>
      <w:r w:rsidRPr="00744364">
        <w:rPr>
          <w:rFonts w:ascii="Circe" w:eastAsia="Times New Roman" w:hAnsi="Circe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color w:val="333333"/>
          <w:sz w:val="21"/>
          <w:szCs w:val="21"/>
          <w:lang w:eastAsia="ru-RU"/>
        </w:rPr>
        <w:t>передбачені</w:t>
      </w:r>
      <w:proofErr w:type="spellEnd"/>
      <w:r w:rsidRPr="00744364">
        <w:rPr>
          <w:rFonts w:ascii="Circe" w:eastAsia="Times New Roman" w:hAnsi="Circe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color w:val="333333"/>
          <w:sz w:val="21"/>
          <w:szCs w:val="21"/>
          <w:lang w:eastAsia="ru-RU"/>
        </w:rPr>
        <w:t>окремі</w:t>
      </w:r>
      <w:proofErr w:type="spellEnd"/>
      <w:r w:rsidRPr="00744364">
        <w:rPr>
          <w:rFonts w:ascii="Circe" w:eastAsia="Times New Roman" w:hAnsi="Circe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color w:val="333333"/>
          <w:sz w:val="21"/>
          <w:szCs w:val="21"/>
          <w:lang w:eastAsia="ru-RU"/>
        </w:rPr>
        <w:t>номінації</w:t>
      </w:r>
      <w:proofErr w:type="spellEnd"/>
      <w:r w:rsidRPr="00744364">
        <w:rPr>
          <w:rFonts w:ascii="Circe" w:eastAsia="Times New Roman" w:hAnsi="Circe" w:cs="Times New Roman"/>
          <w:color w:val="333333"/>
          <w:sz w:val="21"/>
          <w:szCs w:val="21"/>
          <w:lang w:eastAsia="ru-RU"/>
        </w:rPr>
        <w:t>:</w:t>
      </w:r>
      <w:r w:rsidRPr="00744364">
        <w:rPr>
          <w:rFonts w:ascii="Circe" w:eastAsia="Times New Roman" w:hAnsi="Circe" w:cs="Times New Roman"/>
          <w:color w:val="333333"/>
          <w:sz w:val="21"/>
          <w:szCs w:val="21"/>
          <w:lang w:eastAsia="ru-RU"/>
        </w:rPr>
        <w:br/>
      </w:r>
      <w:r w:rsidRPr="00744364">
        <w:rPr>
          <w:rFonts w:ascii="Circe" w:eastAsia="Times New Roman" w:hAnsi="Circe" w:cs="Times New Roman"/>
          <w:b/>
          <w:bCs/>
          <w:color w:val="3333FF"/>
          <w:sz w:val="21"/>
          <w:szCs w:val="21"/>
          <w:lang w:eastAsia="ru-RU"/>
        </w:rPr>
        <w:t>DEBUT–</w:t>
      </w:r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 для тих,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хто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ще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не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має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досвіду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виступів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та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тільки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робить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перші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кроки на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сцені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;</w:t>
      </w:r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br/>
      </w:r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>PATRIOT</w:t>
      </w:r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– за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краще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виконання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творів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патріотичної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тематики — </w:t>
      </w:r>
      <w:proofErr w:type="spellStart"/>
      <w:proofErr w:type="gram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п</w:t>
      </w:r>
      <w:proofErr w:type="gram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існі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,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танці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,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вірші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,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художні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роботи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та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інш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.</w:t>
      </w:r>
    </w:p>
    <w:p w:rsidR="00744364" w:rsidRPr="00744364" w:rsidRDefault="00744364" w:rsidP="00744364">
      <w:pPr>
        <w:shd w:val="clear" w:color="auto" w:fill="F3F3F3"/>
        <w:spacing w:after="0" w:line="360" w:lineRule="atLeast"/>
        <w:rPr>
          <w:rFonts w:ascii="Circe" w:eastAsia="Times New Roman" w:hAnsi="Circe" w:cs="Times New Roman"/>
          <w:color w:val="333333"/>
          <w:sz w:val="21"/>
          <w:szCs w:val="21"/>
          <w:lang w:eastAsia="ru-RU"/>
        </w:rPr>
      </w:pPr>
      <w:proofErr w:type="spellStart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>Вікові</w:t>
      </w:r>
      <w:proofErr w:type="spellEnd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>категорії</w:t>
      </w:r>
      <w:proofErr w:type="spellEnd"/>
      <w:proofErr w:type="gramStart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 xml:space="preserve"> .</w:t>
      </w:r>
      <w:proofErr w:type="gramEnd"/>
      <w:r w:rsidRPr="00744364">
        <w:rPr>
          <w:rFonts w:ascii="Circe" w:eastAsia="Times New Roman" w:hAnsi="Circe" w:cs="Times New Roman"/>
          <w:color w:val="333333"/>
          <w:sz w:val="21"/>
          <w:szCs w:val="21"/>
          <w:lang w:eastAsia="ru-RU"/>
        </w:rPr>
        <w:br/>
      </w:r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•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малюки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(до 7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років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)</w:t>
      </w:r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br/>
        <w:t xml:space="preserve">• 1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категорія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–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діти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віком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від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7 до 9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років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.</w:t>
      </w:r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br/>
        <w:t xml:space="preserve">• 2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категорія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–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діти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віком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від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10 до 12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років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.</w:t>
      </w:r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br/>
        <w:t xml:space="preserve">• 3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категорія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-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діти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віком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від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13до 15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років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.</w:t>
      </w:r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br/>
        <w:t xml:space="preserve">• 4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категорія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-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від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16 до 18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років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br/>
        <w:t xml:space="preserve">• 5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категорія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–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від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19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років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(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професіонали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)</w:t>
      </w:r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br/>
        <w:t xml:space="preserve">•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Змішана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категорія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(для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колективів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)</w:t>
      </w:r>
    </w:p>
    <w:p w:rsidR="00744364" w:rsidRPr="00744364" w:rsidRDefault="00744364" w:rsidP="00744364">
      <w:pPr>
        <w:shd w:val="clear" w:color="auto" w:fill="F3F3F3"/>
        <w:spacing w:after="0" w:line="360" w:lineRule="atLeast"/>
        <w:rPr>
          <w:rFonts w:ascii="Circe" w:eastAsia="Times New Roman" w:hAnsi="Circe" w:cs="Times New Roman"/>
          <w:color w:val="333333"/>
          <w:sz w:val="21"/>
          <w:szCs w:val="21"/>
          <w:lang w:eastAsia="ru-RU"/>
        </w:rPr>
      </w:pPr>
      <w:proofErr w:type="gram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З</w:t>
      </w:r>
      <w:proofErr w:type="gram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метою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економії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вашого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часу та для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запобігання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ускладнень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роботи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звукорежиссера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під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час фестивалю,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фонограми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надсилати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електронною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поштою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!!!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Носіями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фонограмм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є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звукові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файли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у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форматі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МР3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з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доброю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якістю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звуку та правильно </w:t>
      </w:r>
      <w:proofErr w:type="spellStart"/>
      <w:proofErr w:type="gram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п</w:t>
      </w:r>
      <w:proofErr w:type="gram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ідписані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: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з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точною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назвою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номера рос.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або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укр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.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мовою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(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назви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на англ.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мові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не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змінюються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.), а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також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з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прізвищем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виконавця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, а для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групового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номера —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з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назвою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коллективу!!!</w:t>
      </w:r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br/>
        <w:t xml:space="preserve">*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Щоб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уникнути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непередбачених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випадків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рекомендуємо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мати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з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собою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запис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на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флеш-носії</w:t>
      </w:r>
      <w:proofErr w:type="spellEnd"/>
      <w:proofErr w:type="gram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,</w:t>
      </w:r>
      <w:proofErr w:type="gram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на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яких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повинні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бути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тільки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записи,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що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потрібні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на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цьому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фестивалі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!!!</w:t>
      </w:r>
    </w:p>
    <w:p w:rsidR="00744364" w:rsidRPr="00744364" w:rsidRDefault="00744364" w:rsidP="00744364">
      <w:pPr>
        <w:shd w:val="clear" w:color="auto" w:fill="F3F3F3"/>
        <w:spacing w:after="0" w:line="360" w:lineRule="atLeast"/>
        <w:rPr>
          <w:rFonts w:ascii="Circe" w:eastAsia="Times New Roman" w:hAnsi="Circe" w:cs="Times New Roman"/>
          <w:color w:val="333333"/>
          <w:sz w:val="21"/>
          <w:szCs w:val="21"/>
          <w:lang w:eastAsia="ru-RU"/>
        </w:rPr>
      </w:pPr>
      <w:r w:rsidRPr="00744364">
        <w:rPr>
          <w:rFonts w:ascii="Circe" w:eastAsia="Times New Roman" w:hAnsi="Circe" w:cs="Times New Roman"/>
          <w:color w:val="333333"/>
          <w:sz w:val="21"/>
          <w:szCs w:val="21"/>
          <w:lang w:eastAsia="ru-RU"/>
        </w:rPr>
        <w:t>• 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солісти-вокалісти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та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вокальні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ансамблі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– один-два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номери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за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домовленістю</w:t>
      </w:r>
      <w:proofErr w:type="spellEnd"/>
      <w:proofErr w:type="gram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.</w:t>
      </w:r>
      <w:proofErr w:type="gram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Усі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твори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виконуються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наживо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, в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супроводі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інструментальної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фонограми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(-)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або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акапельно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.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Тривалість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номеру до 4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хвилин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!!!!!</w:t>
      </w:r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br/>
        <w:t xml:space="preserve">• шоу-номер – </w:t>
      </w:r>
      <w:proofErr w:type="spellStart"/>
      <w:proofErr w:type="gram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дозволяється</w:t>
      </w:r>
      <w:proofErr w:type="spellEnd"/>
      <w:proofErr w:type="gram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використання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фонограми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(+).</w:t>
      </w:r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br/>
        <w:t xml:space="preserve">•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хореографічні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колективи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,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фольклорні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колективи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,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колективи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оригінального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жанру та циркового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мистецтва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,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театри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мод –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кількість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номерів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за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домовленістю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.</w:t>
      </w:r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br/>
        <w:t xml:space="preserve">•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Виконавці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розмовного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жанру: </w:t>
      </w:r>
      <w:proofErr w:type="gram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твори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виконуються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українською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або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рос</w:t>
      </w:r>
      <w:proofErr w:type="gram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ійською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мовами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.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Виступ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до 4-х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хвилин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!!!!!</w:t>
      </w:r>
    </w:p>
    <w:p w:rsidR="00744364" w:rsidRPr="00744364" w:rsidRDefault="00744364" w:rsidP="00744364">
      <w:pPr>
        <w:shd w:val="clear" w:color="auto" w:fill="F3F3F3"/>
        <w:spacing w:after="0" w:line="360" w:lineRule="atLeast"/>
        <w:rPr>
          <w:rFonts w:ascii="Circe" w:eastAsia="Times New Roman" w:hAnsi="Circe" w:cs="Times New Roman"/>
          <w:color w:val="333333"/>
          <w:sz w:val="21"/>
          <w:szCs w:val="21"/>
          <w:lang w:eastAsia="ru-RU"/>
        </w:rPr>
      </w:pPr>
      <w:proofErr w:type="spellStart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lastRenderedPageBreak/>
        <w:t>Нагородження</w:t>
      </w:r>
      <w:proofErr w:type="spellEnd"/>
      <w:proofErr w:type="gramStart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 xml:space="preserve"> .</w:t>
      </w:r>
      <w:proofErr w:type="gram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br/>
        <w:t xml:space="preserve">В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кожній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номінації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та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категорії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присуджуються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такі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місця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:</w:t>
      </w:r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br/>
      </w:r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 xml:space="preserve">• </w:t>
      </w:r>
      <w:proofErr w:type="spellStart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>Гран-прі</w:t>
      </w:r>
      <w:proofErr w:type="spellEnd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br/>
        <w:t xml:space="preserve">• </w:t>
      </w:r>
      <w:proofErr w:type="spellStart"/>
      <w:proofErr w:type="gramStart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>І-</w:t>
      </w:r>
      <w:proofErr w:type="gramEnd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>місце</w:t>
      </w:r>
      <w:proofErr w:type="spellEnd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br/>
        <w:t xml:space="preserve">• </w:t>
      </w:r>
      <w:proofErr w:type="spellStart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>ІІ-місце</w:t>
      </w:r>
      <w:proofErr w:type="spellEnd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br/>
        <w:t xml:space="preserve">• ІІІ </w:t>
      </w:r>
      <w:proofErr w:type="spellStart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>місце</w:t>
      </w:r>
      <w:proofErr w:type="spellEnd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br/>
        <w:t xml:space="preserve">• </w:t>
      </w:r>
      <w:proofErr w:type="spellStart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>Особливі</w:t>
      </w:r>
      <w:proofErr w:type="spellEnd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>відзнаки</w:t>
      </w:r>
      <w:proofErr w:type="spellEnd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 xml:space="preserve"> (за </w:t>
      </w:r>
      <w:proofErr w:type="spellStart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>рішенням</w:t>
      </w:r>
      <w:proofErr w:type="spellEnd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>журі</w:t>
      </w:r>
      <w:proofErr w:type="spellEnd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>)</w:t>
      </w:r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br/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Місця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можуть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дублюватися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.</w:t>
      </w:r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br/>
        <w:t xml:space="preserve">Кожному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колективу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та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учаснику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фестивалю буде вручено диплом та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подарунки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gram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( </w:t>
      </w:r>
      <w:proofErr w:type="spellStart"/>
      <w:proofErr w:type="gram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індивідуальні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для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усіх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учасників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колективу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)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від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організаторів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,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спонсорів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фестивалю.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Кожний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керівник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отримує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подяку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від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організаторі</w:t>
      </w:r>
      <w:proofErr w:type="gram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</w:t>
      </w:r>
      <w:proofErr w:type="spellEnd"/>
      <w:proofErr w:type="gram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фестивалю.</w:t>
      </w:r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br/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Результати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оголошуються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зі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сцени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по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закінченю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фестивалю.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Колективи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та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солісти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,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що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не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мають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можливості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залишитись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на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церемонію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нагородження</w:t>
      </w:r>
      <w:proofErr w:type="spellEnd"/>
      <w:proofErr w:type="gram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,</w:t>
      </w:r>
      <w:proofErr w:type="gram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можуть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довідатись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про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отримане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місце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за телефонами ,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вказаними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нижче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.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Грамоти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в такому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випадку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надсилаються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поштою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gram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( </w:t>
      </w:r>
      <w:proofErr w:type="gram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за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домовленістю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з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організаторами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).</w:t>
      </w:r>
    </w:p>
    <w:p w:rsidR="00744364" w:rsidRPr="00744364" w:rsidRDefault="00744364" w:rsidP="00744364">
      <w:pPr>
        <w:shd w:val="clear" w:color="auto" w:fill="F3F3F3"/>
        <w:spacing w:after="0" w:line="360" w:lineRule="atLeast"/>
        <w:rPr>
          <w:rFonts w:ascii="Circe" w:eastAsia="Times New Roman" w:hAnsi="Circe" w:cs="Times New Roman"/>
          <w:color w:val="333333"/>
          <w:sz w:val="21"/>
          <w:szCs w:val="21"/>
          <w:lang w:eastAsia="ru-RU"/>
        </w:rPr>
      </w:pPr>
      <w:proofErr w:type="spellStart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>Благодійний</w:t>
      </w:r>
      <w:proofErr w:type="spellEnd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>внесок</w:t>
      </w:r>
      <w:proofErr w:type="spellEnd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 xml:space="preserve"> на </w:t>
      </w:r>
      <w:proofErr w:type="spellStart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>розвиток</w:t>
      </w:r>
      <w:proofErr w:type="spellEnd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 xml:space="preserve"> фестивалю</w:t>
      </w:r>
      <w:proofErr w:type="gramStart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 xml:space="preserve"> :</w:t>
      </w:r>
      <w:proofErr w:type="gramEnd"/>
    </w:p>
    <w:p w:rsidR="00744364" w:rsidRPr="00744364" w:rsidRDefault="00744364" w:rsidP="00744364">
      <w:pPr>
        <w:shd w:val="clear" w:color="auto" w:fill="F3F3F3"/>
        <w:spacing w:after="0" w:line="360" w:lineRule="atLeast"/>
        <w:rPr>
          <w:rFonts w:ascii="Circe" w:eastAsia="Times New Roman" w:hAnsi="Circe" w:cs="Times New Roman"/>
          <w:color w:val="333333"/>
          <w:sz w:val="21"/>
          <w:szCs w:val="21"/>
          <w:lang w:eastAsia="ru-RU"/>
        </w:rPr>
      </w:pPr>
      <w:r w:rsidRPr="00744364">
        <w:rPr>
          <w:rFonts w:ascii="Circe" w:eastAsia="Times New Roman" w:hAnsi="Circe" w:cs="Times New Roman"/>
          <w:color w:val="333333"/>
          <w:sz w:val="21"/>
          <w:szCs w:val="21"/>
          <w:lang w:eastAsia="ru-RU"/>
        </w:rPr>
        <w:t>•</w:t>
      </w:r>
      <w:r w:rsidRPr="00744364">
        <w:rPr>
          <w:rFonts w:ascii="Circe" w:eastAsia="Times New Roman" w:hAnsi="Circe" w:cs="Times New Roman"/>
          <w:b/>
          <w:bCs/>
          <w:color w:val="333333"/>
          <w:sz w:val="21"/>
          <w:lang w:eastAsia="ru-RU"/>
        </w:rPr>
        <w:t> 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lang w:eastAsia="ru-RU"/>
        </w:rPr>
        <w:t>Солісти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lang w:eastAsia="ru-RU"/>
        </w:rPr>
        <w:t xml:space="preserve"> -450 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грн</w:t>
      </w:r>
      <w:proofErr w:type="spellEnd"/>
      <w:proofErr w:type="gram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;</w:t>
      </w:r>
      <w:proofErr w:type="gram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br/>
        <w:t xml:space="preserve">•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Дуети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– 700 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грн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. (700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грн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з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учасника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)</w:t>
      </w:r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br/>
        <w:t xml:space="preserve">•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Малі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форми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(5- 9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чол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.) – (150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грн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 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з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учасника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)</w:t>
      </w:r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br/>
        <w:t xml:space="preserve">•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Колективи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(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від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10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чол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.) — (100 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грн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 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з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 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учасника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)</w:t>
      </w:r>
    </w:p>
    <w:p w:rsidR="00744364" w:rsidRPr="00744364" w:rsidRDefault="00744364" w:rsidP="00744364">
      <w:pPr>
        <w:shd w:val="clear" w:color="auto" w:fill="F3F3F3"/>
        <w:spacing w:after="0" w:line="360" w:lineRule="atLeast"/>
        <w:rPr>
          <w:rFonts w:ascii="Circe" w:eastAsia="Times New Roman" w:hAnsi="Circe" w:cs="Times New Roman"/>
          <w:color w:val="333333"/>
          <w:sz w:val="21"/>
          <w:szCs w:val="21"/>
          <w:lang w:eastAsia="ru-RU"/>
        </w:rPr>
      </w:pPr>
      <w:r w:rsidRPr="00744364">
        <w:rPr>
          <w:rFonts w:ascii="Circe" w:eastAsia="Times New Roman" w:hAnsi="Circe" w:cs="Times New Roman"/>
          <w:color w:val="333333"/>
          <w:sz w:val="21"/>
          <w:szCs w:val="21"/>
          <w:lang w:eastAsia="ru-RU"/>
        </w:rPr>
        <w:t>• </w:t>
      </w:r>
      <w:proofErr w:type="spellStart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>Діти-сироти</w:t>
      </w:r>
      <w:proofErr w:type="spellEnd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 xml:space="preserve"> та </w:t>
      </w:r>
      <w:proofErr w:type="spellStart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>діт</w:t>
      </w:r>
      <w:proofErr w:type="gramStart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>и-</w:t>
      </w:r>
      <w:proofErr w:type="gramEnd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>інваліди</w:t>
      </w:r>
      <w:proofErr w:type="spellEnd"/>
      <w:r w:rsidRPr="00744364">
        <w:rPr>
          <w:rFonts w:ascii="Circe" w:eastAsia="Times New Roman" w:hAnsi="Circe" w:cs="Times New Roman"/>
          <w:b/>
          <w:bCs/>
          <w:color w:val="0000FF"/>
          <w:sz w:val="21"/>
          <w:szCs w:val="21"/>
          <w:lang w:eastAsia="ru-RU"/>
        </w:rPr>
        <w:t> 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приймають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участь у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фестивалі-конкурсі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без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благодійного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внеску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за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попередньою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домовленістю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(за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умови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надання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відповідних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довідок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,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кількість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учасників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обмежена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.)</w:t>
      </w:r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br/>
        <w:t xml:space="preserve">•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Вхід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на фестиваль для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усіх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бажаючих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безкоштовний</w:t>
      </w:r>
      <w:proofErr w:type="spellEnd"/>
      <w:proofErr w:type="gram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.</w:t>
      </w:r>
      <w:proofErr w:type="gramEnd"/>
    </w:p>
    <w:p w:rsidR="00744364" w:rsidRPr="00744364" w:rsidRDefault="00744364" w:rsidP="00744364">
      <w:pPr>
        <w:shd w:val="clear" w:color="auto" w:fill="F3F3F3"/>
        <w:spacing w:after="0" w:line="360" w:lineRule="atLeast"/>
        <w:rPr>
          <w:rFonts w:ascii="Circe" w:eastAsia="Times New Roman" w:hAnsi="Circe" w:cs="Times New Roman"/>
          <w:color w:val="333333"/>
          <w:sz w:val="21"/>
          <w:szCs w:val="21"/>
          <w:lang w:eastAsia="ru-RU"/>
        </w:rPr>
      </w:pP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Усі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питання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за телефонами: 097-941-40-52 та 099-601-85-85 </w:t>
      </w:r>
      <w:proofErr w:type="spellStart"/>
      <w:proofErr w:type="gram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Св</w:t>
      </w:r>
      <w:proofErr w:type="gram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ітлана</w:t>
      </w:r>
      <w:proofErr w:type="spellEnd"/>
    </w:p>
    <w:p w:rsidR="00744364" w:rsidRPr="00744364" w:rsidRDefault="00744364" w:rsidP="00744364">
      <w:pPr>
        <w:shd w:val="clear" w:color="auto" w:fill="F3F3F3"/>
        <w:spacing w:after="0" w:line="360" w:lineRule="atLeast"/>
        <w:rPr>
          <w:rFonts w:ascii="Circe" w:eastAsia="Times New Roman" w:hAnsi="Circe" w:cs="Times New Roman"/>
          <w:color w:val="333333"/>
          <w:sz w:val="21"/>
          <w:szCs w:val="21"/>
          <w:lang w:eastAsia="ru-RU"/>
        </w:rPr>
      </w:pP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Завжди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раді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новим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зустрічам</w:t>
      </w:r>
      <w:proofErr w:type="spell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та старим </w:t>
      </w:r>
      <w:proofErr w:type="spell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друзям</w:t>
      </w:r>
      <w:proofErr w:type="spellEnd"/>
      <w:proofErr w:type="gramStart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 xml:space="preserve"> !</w:t>
      </w:r>
      <w:proofErr w:type="gramEnd"/>
      <w:r w:rsidRPr="00744364">
        <w:rPr>
          <w:rFonts w:ascii="Circe" w:eastAsia="Times New Roman" w:hAnsi="Circe" w:cs="Times New Roman"/>
          <w:b/>
          <w:bCs/>
          <w:color w:val="333333"/>
          <w:sz w:val="21"/>
          <w:szCs w:val="21"/>
          <w:lang w:eastAsia="ru-RU"/>
        </w:rPr>
        <w:t>!!</w:t>
      </w:r>
    </w:p>
    <w:p w:rsidR="001C55EA" w:rsidRDefault="001C55EA"/>
    <w:sectPr w:rsidR="001C55EA" w:rsidSect="001C5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irc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364"/>
    <w:rsid w:val="001C55EA"/>
    <w:rsid w:val="00744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5EA"/>
  </w:style>
  <w:style w:type="paragraph" w:styleId="1">
    <w:name w:val="heading 1"/>
    <w:basedOn w:val="a"/>
    <w:link w:val="10"/>
    <w:uiPriority w:val="9"/>
    <w:qFormat/>
    <w:rsid w:val="007443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3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author">
    <w:name w:val="post-author"/>
    <w:basedOn w:val="a0"/>
    <w:rsid w:val="00744364"/>
  </w:style>
  <w:style w:type="character" w:styleId="a3">
    <w:name w:val="Hyperlink"/>
    <w:basedOn w:val="a0"/>
    <w:uiPriority w:val="99"/>
    <w:semiHidden/>
    <w:unhideWhenUsed/>
    <w:rsid w:val="00744364"/>
    <w:rPr>
      <w:color w:val="0000FF"/>
      <w:u w:val="single"/>
    </w:rPr>
  </w:style>
  <w:style w:type="character" w:customStyle="1" w:styleId="post-date">
    <w:name w:val="post-date"/>
    <w:basedOn w:val="a0"/>
    <w:rsid w:val="00744364"/>
  </w:style>
  <w:style w:type="character" w:customStyle="1" w:styleId="post-comments">
    <w:name w:val="post-comments"/>
    <w:basedOn w:val="a0"/>
    <w:rsid w:val="00744364"/>
  </w:style>
  <w:style w:type="character" w:customStyle="1" w:styleId="edit-link">
    <w:name w:val="edit-link"/>
    <w:basedOn w:val="a0"/>
    <w:rsid w:val="00744364"/>
  </w:style>
  <w:style w:type="character" w:customStyle="1" w:styleId="post-categories">
    <w:name w:val="post-categories"/>
    <w:basedOn w:val="a0"/>
    <w:rsid w:val="00744364"/>
  </w:style>
  <w:style w:type="paragraph" w:styleId="a4">
    <w:name w:val="Normal (Web)"/>
    <w:basedOn w:val="a"/>
    <w:uiPriority w:val="99"/>
    <w:semiHidden/>
    <w:unhideWhenUsed/>
    <w:rsid w:val="00744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44364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7443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4436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0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818</Words>
  <Characters>4663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2018-03-20T17:45:00Z</dcterms:created>
  <dcterms:modified xsi:type="dcterms:W3CDTF">2018-03-20T17:47:00Z</dcterms:modified>
</cp:coreProperties>
</file>